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B05" w:rsidRPr="00E63D84" w:rsidRDefault="00B95B05" w:rsidP="00B95B05">
      <w:pPr>
        <w:pStyle w:val="Lijstalinea"/>
        <w:ind w:left="0"/>
        <w:contextualSpacing w:val="0"/>
        <w:rPr>
          <w:sz w:val="24"/>
          <w:szCs w:val="24"/>
        </w:rPr>
      </w:pPr>
      <w:r w:rsidRPr="00E63D84">
        <w:rPr>
          <w:sz w:val="24"/>
          <w:szCs w:val="24"/>
        </w:rPr>
        <w:t>FORMULIER NEVENWERKZAAMHEDEN</w:t>
      </w:r>
    </w:p>
    <w:p w:rsidR="00B95B05" w:rsidRDefault="00B95B05" w:rsidP="00B95B05">
      <w:pPr>
        <w:pStyle w:val="Lijstalinea"/>
        <w:ind w:left="0"/>
        <w:contextualSpacing w:val="0"/>
      </w:pPr>
      <w:bookmarkStart w:id="0" w:name="_GoBack"/>
      <w:bookmarkEnd w:id="0"/>
    </w:p>
    <w:p w:rsidR="00B95B05" w:rsidRDefault="00B95B05" w:rsidP="00B95B05">
      <w:pPr>
        <w:pStyle w:val="Lijstalinea"/>
        <w:ind w:left="0"/>
        <w:contextualSpacing w:val="0"/>
      </w:pPr>
    </w:p>
    <w:p w:rsidR="00B95B05" w:rsidRDefault="00B95B05" w:rsidP="00B95B05">
      <w:pPr>
        <w:adjustRightInd w:val="0"/>
        <w:rPr>
          <w:rFonts w:cs="Arial"/>
          <w:b/>
          <w:bCs/>
          <w:szCs w:val="19"/>
        </w:rPr>
      </w:pPr>
      <w:r>
        <w:rPr>
          <w:rFonts w:cs="Arial"/>
          <w:b/>
          <w:bCs/>
          <w:szCs w:val="19"/>
        </w:rPr>
        <w:t xml:space="preserve">Bijlage bij INTEGRITEITSVERKLARING </w:t>
      </w:r>
      <w:r w:rsidRPr="00514051">
        <w:rPr>
          <w:rFonts w:cs="Arial"/>
          <w:b/>
          <w:bCs/>
          <w:szCs w:val="19"/>
        </w:rPr>
        <w:t>VOOR EXTERNEN</w:t>
      </w:r>
      <w:r>
        <w:rPr>
          <w:rFonts w:cs="Arial"/>
          <w:b/>
          <w:bCs/>
          <w:szCs w:val="19"/>
        </w:rPr>
        <w:t>.</w:t>
      </w:r>
    </w:p>
    <w:p w:rsidR="00B95B05" w:rsidRDefault="00B95B05" w:rsidP="00B95B05">
      <w:pPr>
        <w:rPr>
          <w:rFonts w:cs="Arial"/>
          <w:b/>
          <w:bCs/>
          <w:szCs w:val="19"/>
        </w:rPr>
      </w:pPr>
    </w:p>
    <w:p w:rsidR="00B95B05" w:rsidRPr="00C94D88" w:rsidRDefault="00B95B05" w:rsidP="00B95B05">
      <w:pPr>
        <w:rPr>
          <w:rFonts w:cs="Arial"/>
          <w:b/>
          <w:bCs/>
          <w:szCs w:val="19"/>
        </w:rPr>
      </w:pPr>
    </w:p>
    <w:p w:rsidR="00B95B05" w:rsidRDefault="00B95B05" w:rsidP="00B95B05">
      <w:pPr>
        <w:rPr>
          <w:rFonts w:eastAsia="Calibri"/>
          <w:b/>
          <w:szCs w:val="19"/>
          <w:lang w:eastAsia="en-US"/>
        </w:rPr>
      </w:pPr>
      <w:r w:rsidRPr="00514051">
        <w:rPr>
          <w:rFonts w:eastAsia="Calibri"/>
          <w:b/>
          <w:szCs w:val="19"/>
          <w:lang w:eastAsia="en-US"/>
        </w:rPr>
        <w:t xml:space="preserve">Nevenwerkzaamheden van Betrokkene </w:t>
      </w:r>
      <w:r w:rsidRPr="00514051">
        <w:rPr>
          <w:rFonts w:eastAsia="Calibri"/>
          <w:b/>
          <w:szCs w:val="19"/>
          <w:u w:val="single"/>
          <w:lang w:eastAsia="en-US"/>
        </w:rPr>
        <w:t>die de werkzaamheden voor of de relatie met de provincie kunnen raken,</w:t>
      </w:r>
      <w:r w:rsidRPr="00514051">
        <w:rPr>
          <w:rFonts w:eastAsia="Calibri"/>
          <w:b/>
          <w:szCs w:val="19"/>
          <w:lang w:eastAsia="en-US"/>
        </w:rPr>
        <w:t xml:space="preserve"> dienen voor aanvang van de werkzaamheden voor de provincie bij de provincie gemeld te worden via dit formulier </w:t>
      </w:r>
    </w:p>
    <w:p w:rsidR="00B95B05" w:rsidRDefault="00B95B05" w:rsidP="00B95B05">
      <w:pPr>
        <w:rPr>
          <w:rFonts w:eastAsia="Calibri"/>
          <w:b/>
          <w:szCs w:val="19"/>
          <w:lang w:eastAsia="en-US"/>
        </w:rPr>
      </w:pPr>
      <w:r w:rsidRPr="00514051">
        <w:rPr>
          <w:rFonts w:eastAsia="Calibri"/>
          <w:b/>
          <w:szCs w:val="19"/>
          <w:lang w:eastAsia="en-US"/>
        </w:rPr>
        <w:t>Indien de nevenwerkzaamheden tussentijds wijzigen of (nieuwe) nevenwerkzaamheden worden aangevangen die de werkzaamheden voor of de relatie met de provincie kunnen raken, dan meldt Betrokkene dit tevens via dit formulier bij de provincie voorafgaande aan de aanvang van de (gewijzigde) nevenwerkzaamheden.</w:t>
      </w:r>
    </w:p>
    <w:p w:rsidR="00B95B05" w:rsidRPr="00C94D88" w:rsidRDefault="00B95B05" w:rsidP="00B95B05">
      <w:pPr>
        <w:rPr>
          <w:rFonts w:eastAsia="Calibri"/>
          <w:b/>
          <w:szCs w:val="19"/>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B95B05" w:rsidRPr="00C94D88" w:rsidTr="00D84939">
        <w:tc>
          <w:tcPr>
            <w:tcW w:w="9212" w:type="dxa"/>
            <w:shd w:val="clear" w:color="auto" w:fill="auto"/>
          </w:tcPr>
          <w:p w:rsidR="00B95B05" w:rsidRDefault="00B95B05" w:rsidP="00D84939">
            <w:pPr>
              <w:rPr>
                <w:rFonts w:eastAsia="Calibri"/>
                <w:szCs w:val="19"/>
                <w:lang w:eastAsia="en-US"/>
              </w:rPr>
            </w:pPr>
            <w:r w:rsidRPr="00AA05FD">
              <w:rPr>
                <w:rFonts w:eastAsia="Calibri"/>
                <w:b/>
                <w:szCs w:val="19"/>
                <w:lang w:eastAsia="en-US"/>
              </w:rPr>
              <w:t>Ondergetekende</w:t>
            </w:r>
            <w:r w:rsidRPr="00AA05FD">
              <w:rPr>
                <w:rFonts w:eastAsia="Calibri"/>
                <w:szCs w:val="19"/>
                <w:lang w:eastAsia="en-US"/>
              </w:rPr>
              <w:t xml:space="preserve">:   </w:t>
            </w:r>
          </w:p>
          <w:p w:rsidR="00B95B05" w:rsidRDefault="00B95B05" w:rsidP="00D84939">
            <w:pPr>
              <w:rPr>
                <w:rFonts w:eastAsia="Calibri"/>
                <w:szCs w:val="19"/>
                <w:lang w:eastAsia="en-US"/>
              </w:rPr>
            </w:pPr>
          </w:p>
          <w:p w:rsidR="00B95B05" w:rsidRDefault="00B95B05" w:rsidP="00D84939">
            <w:pPr>
              <w:rPr>
                <w:rFonts w:eastAsia="Calibri"/>
                <w:szCs w:val="19"/>
                <w:lang w:eastAsia="en-US"/>
              </w:rPr>
            </w:pPr>
            <w:r>
              <w:rPr>
                <w:rFonts w:eastAsia="Calibri"/>
                <w:szCs w:val="19"/>
                <w:lang w:eastAsia="en-US"/>
              </w:rPr>
              <w:t>Naam medewerker en bedrijfsnaam:</w:t>
            </w:r>
          </w:p>
          <w:p w:rsidR="00B95B05" w:rsidRDefault="00B95B05" w:rsidP="00D84939">
            <w:pPr>
              <w:rPr>
                <w:rFonts w:eastAsia="Calibri"/>
                <w:szCs w:val="19"/>
                <w:lang w:eastAsia="en-US"/>
              </w:rPr>
            </w:pPr>
          </w:p>
          <w:p w:rsidR="00B95B05" w:rsidRDefault="00B95B05" w:rsidP="00D84939">
            <w:pPr>
              <w:rPr>
                <w:rFonts w:eastAsia="Calibri"/>
                <w:szCs w:val="19"/>
                <w:lang w:eastAsia="en-US"/>
              </w:rPr>
            </w:pPr>
            <w:r>
              <w:rPr>
                <w:rFonts w:eastAsia="Calibri"/>
                <w:szCs w:val="19"/>
                <w:lang w:eastAsia="en-US"/>
              </w:rPr>
              <w:t>Functie:</w:t>
            </w:r>
            <w:r w:rsidRPr="00AA05FD">
              <w:rPr>
                <w:rFonts w:eastAsia="Calibri"/>
                <w:szCs w:val="19"/>
                <w:lang w:eastAsia="en-US"/>
              </w:rPr>
              <w:t xml:space="preserve">   </w:t>
            </w:r>
          </w:p>
          <w:p w:rsidR="00B95B05" w:rsidRPr="00AA05FD" w:rsidRDefault="00B95B05" w:rsidP="00D84939">
            <w:pPr>
              <w:rPr>
                <w:rFonts w:eastAsia="Calibri"/>
                <w:szCs w:val="19"/>
                <w:lang w:eastAsia="en-US"/>
              </w:rPr>
            </w:pPr>
            <w:r w:rsidRPr="00AA05FD">
              <w:rPr>
                <w:rFonts w:eastAsia="Calibri"/>
                <w:szCs w:val="19"/>
                <w:lang w:eastAsia="en-US"/>
              </w:rPr>
              <w:t xml:space="preserve">                </w:t>
            </w:r>
          </w:p>
          <w:p w:rsidR="00B95B05" w:rsidRDefault="00B95B05" w:rsidP="00D84939">
            <w:pPr>
              <w:rPr>
                <w:rFonts w:eastAsia="Calibri"/>
                <w:szCs w:val="19"/>
                <w:lang w:eastAsia="en-US"/>
              </w:rPr>
            </w:pPr>
            <w:r>
              <w:rPr>
                <w:rFonts w:eastAsia="Calibri"/>
                <w:szCs w:val="19"/>
                <w:lang w:eastAsia="en-US"/>
              </w:rPr>
              <w:t xml:space="preserve">Personeelsnummer: </w:t>
            </w:r>
          </w:p>
          <w:p w:rsidR="00B95B05" w:rsidRDefault="00B95B05" w:rsidP="00D84939">
            <w:pPr>
              <w:rPr>
                <w:rFonts w:eastAsia="Calibri"/>
                <w:szCs w:val="19"/>
                <w:lang w:eastAsia="en-US"/>
              </w:rPr>
            </w:pPr>
          </w:p>
          <w:p w:rsidR="00B95B05" w:rsidRPr="00AA05FD" w:rsidRDefault="00B95B05" w:rsidP="00D84939">
            <w:pPr>
              <w:rPr>
                <w:rFonts w:eastAsia="Calibri"/>
                <w:szCs w:val="19"/>
                <w:lang w:eastAsia="en-US"/>
              </w:rPr>
            </w:pPr>
            <w:r>
              <w:rPr>
                <w:rFonts w:eastAsia="Calibri"/>
                <w:szCs w:val="19"/>
                <w:lang w:eastAsia="en-US"/>
              </w:rPr>
              <w:t>Directie en sector:</w:t>
            </w:r>
            <w:r w:rsidRPr="00AA05FD">
              <w:rPr>
                <w:rFonts w:eastAsia="Calibri"/>
                <w:szCs w:val="19"/>
                <w:lang w:eastAsia="en-US"/>
              </w:rPr>
              <w:t xml:space="preserve"> </w:t>
            </w:r>
          </w:p>
          <w:p w:rsidR="00B95B05" w:rsidRDefault="00B95B05" w:rsidP="00D84939">
            <w:pPr>
              <w:spacing w:line="360" w:lineRule="auto"/>
              <w:rPr>
                <w:rFonts w:eastAsia="Calibri"/>
                <w:szCs w:val="19"/>
                <w:lang w:eastAsia="en-US"/>
              </w:rPr>
            </w:pPr>
          </w:p>
          <w:p w:rsidR="00B95B05" w:rsidRDefault="00B95B05" w:rsidP="00D84939">
            <w:pPr>
              <w:spacing w:line="360" w:lineRule="auto"/>
              <w:rPr>
                <w:rFonts w:eastAsia="Calibri"/>
                <w:szCs w:val="19"/>
                <w:lang w:eastAsia="en-US"/>
              </w:rPr>
            </w:pPr>
            <w:r w:rsidRPr="00C94D88">
              <w:rPr>
                <w:rFonts w:eastAsia="Calibri"/>
                <w:szCs w:val="19"/>
                <w:lang w:eastAsia="en-US"/>
              </w:rPr>
              <w:t xml:space="preserve">Maakt hierbij melding van de volgende nevenwerkzaamheden:           </w:t>
            </w:r>
            <w:r w:rsidRPr="00C94D88">
              <w:rPr>
                <w:rFonts w:eastAsia="Calibri"/>
                <w:szCs w:val="19"/>
                <w:shd w:val="clear" w:color="auto" w:fill="D9D9D9"/>
                <w:lang w:eastAsia="en-US"/>
              </w:rPr>
              <w:t xml:space="preserve">                                                                                                                                </w:t>
            </w:r>
            <w:r w:rsidRPr="00C94D88">
              <w:rPr>
                <w:rFonts w:eastAsia="Calibri"/>
                <w:szCs w:val="19"/>
                <w:lang w:eastAsia="en-US"/>
              </w:rPr>
              <w:t xml:space="preserve">   </w:t>
            </w:r>
            <w:r w:rsidRPr="007F3C48">
              <w:rPr>
                <w:rFonts w:eastAsia="Calibri"/>
                <w:i/>
                <w:szCs w:val="19"/>
                <w:lang w:eastAsia="en-US"/>
              </w:rPr>
              <w:t>Omschrijving/aard van de  werkzaamheden (incl. bij welke organisatie)</w:t>
            </w:r>
            <w:r w:rsidRPr="00C94D88">
              <w:rPr>
                <w:rFonts w:eastAsia="Calibri"/>
                <w:szCs w:val="19"/>
                <w:lang w:eastAsia="en-US"/>
              </w:rPr>
              <w:t xml:space="preserve">                     </w:t>
            </w:r>
          </w:p>
          <w:p w:rsidR="00B95B05" w:rsidRDefault="00B95B05" w:rsidP="00D84939">
            <w:pPr>
              <w:spacing w:line="360" w:lineRule="auto"/>
              <w:rPr>
                <w:rFonts w:eastAsia="Calibri"/>
                <w:szCs w:val="19"/>
                <w:lang w:eastAsia="en-US"/>
              </w:rPr>
            </w:pPr>
          </w:p>
          <w:p w:rsidR="00B95B05" w:rsidRPr="00C94D88" w:rsidRDefault="00B95B05" w:rsidP="00D84939">
            <w:pPr>
              <w:spacing w:line="360" w:lineRule="auto"/>
              <w:rPr>
                <w:rFonts w:eastAsia="Calibri"/>
                <w:szCs w:val="19"/>
                <w:lang w:eastAsia="en-US"/>
              </w:rPr>
            </w:pPr>
            <w:r w:rsidRPr="00C94D88">
              <w:rPr>
                <w:rFonts w:eastAsia="Calibri"/>
                <w:szCs w:val="19"/>
                <w:lang w:eastAsia="en-US"/>
              </w:rPr>
              <w:t xml:space="preserve">Voor de periode van:                 </w:t>
            </w:r>
            <w:r>
              <w:rPr>
                <w:rFonts w:eastAsia="Calibri"/>
                <w:szCs w:val="19"/>
                <w:lang w:eastAsia="en-US"/>
              </w:rPr>
              <w:t>t</w:t>
            </w:r>
            <w:r w:rsidRPr="00C94D88">
              <w:rPr>
                <w:rFonts w:eastAsia="Calibri"/>
                <w:szCs w:val="19"/>
                <w:lang w:eastAsia="en-US"/>
              </w:rPr>
              <w:t xml:space="preserve">ot </w:t>
            </w:r>
          </w:p>
          <w:p w:rsidR="00B95B05" w:rsidRPr="00C94D88" w:rsidRDefault="00B95B05" w:rsidP="00D84939">
            <w:pPr>
              <w:rPr>
                <w:rFonts w:eastAsia="Calibri"/>
                <w:szCs w:val="19"/>
                <w:lang w:eastAsia="en-US"/>
              </w:rPr>
            </w:pPr>
          </w:p>
          <w:p w:rsidR="00B95B05" w:rsidRPr="00C94D88" w:rsidRDefault="00B95B05" w:rsidP="00D84939">
            <w:pPr>
              <w:rPr>
                <w:rFonts w:eastAsia="Calibri"/>
                <w:szCs w:val="19"/>
                <w:lang w:eastAsia="en-US"/>
              </w:rPr>
            </w:pPr>
            <w:r w:rsidRPr="00C94D88">
              <w:rPr>
                <w:rFonts w:eastAsia="Calibri"/>
                <w:szCs w:val="19"/>
                <w:lang w:eastAsia="en-US"/>
              </w:rPr>
              <w:t xml:space="preserve">Omvang werkzaamheden:        </w:t>
            </w:r>
            <w:r>
              <w:rPr>
                <w:rFonts w:eastAsia="Calibri"/>
                <w:szCs w:val="19"/>
                <w:lang w:eastAsia="en-US"/>
              </w:rPr>
              <w:t xml:space="preserve"> </w:t>
            </w:r>
            <w:r w:rsidRPr="00C94D88">
              <w:rPr>
                <w:rFonts w:eastAsia="Calibri"/>
                <w:szCs w:val="19"/>
                <w:lang w:eastAsia="en-US"/>
              </w:rPr>
              <w:t>uren per week/maand/jaar</w:t>
            </w:r>
          </w:p>
          <w:p w:rsidR="00B95B05" w:rsidRPr="00C94D88" w:rsidRDefault="00B95B05" w:rsidP="00D84939">
            <w:pPr>
              <w:rPr>
                <w:rFonts w:eastAsia="Calibri"/>
                <w:szCs w:val="19"/>
                <w:lang w:eastAsia="en-US"/>
              </w:rPr>
            </w:pPr>
          </w:p>
          <w:p w:rsidR="00B95B05" w:rsidRPr="00C94D88" w:rsidRDefault="00B95B05" w:rsidP="00D84939">
            <w:pPr>
              <w:rPr>
                <w:rFonts w:eastAsia="Calibri"/>
                <w:szCs w:val="19"/>
                <w:lang w:eastAsia="en-US"/>
              </w:rPr>
            </w:pPr>
            <w:r w:rsidRPr="00C94D88">
              <w:rPr>
                <w:rFonts w:eastAsia="Calibri"/>
                <w:szCs w:val="19"/>
                <w:lang w:eastAsia="en-US"/>
              </w:rPr>
              <w:t>Ontvangt u hiervoor een</w:t>
            </w:r>
          </w:p>
          <w:p w:rsidR="00B95B05" w:rsidRDefault="00B95B05" w:rsidP="00D84939">
            <w:pPr>
              <w:rPr>
                <w:rFonts w:eastAsia="Calibri"/>
                <w:szCs w:val="19"/>
                <w:lang w:eastAsia="en-US"/>
              </w:rPr>
            </w:pPr>
            <w:r w:rsidRPr="00C94D88">
              <w:rPr>
                <w:rFonts w:eastAsia="Calibri"/>
                <w:szCs w:val="19"/>
                <w:lang w:eastAsia="en-US"/>
              </w:rPr>
              <w:t>Vergoeding?                              Ja/nee</w:t>
            </w:r>
          </w:p>
          <w:p w:rsidR="00B95B05" w:rsidRPr="00C94D88" w:rsidRDefault="00B95B05" w:rsidP="00D84939">
            <w:pPr>
              <w:rPr>
                <w:rFonts w:eastAsia="Calibri"/>
                <w:szCs w:val="19"/>
                <w:lang w:eastAsia="en-US"/>
              </w:rPr>
            </w:pPr>
          </w:p>
          <w:p w:rsidR="00B95B05" w:rsidRPr="00C94D88" w:rsidRDefault="00B95B05" w:rsidP="00D84939">
            <w:pPr>
              <w:rPr>
                <w:rFonts w:eastAsia="Calibri"/>
                <w:szCs w:val="19"/>
                <w:lang w:eastAsia="en-US"/>
              </w:rPr>
            </w:pPr>
          </w:p>
          <w:p w:rsidR="00B95B05" w:rsidRDefault="00B95B05" w:rsidP="00D84939">
            <w:pPr>
              <w:rPr>
                <w:rFonts w:eastAsia="Calibri"/>
                <w:szCs w:val="19"/>
                <w:lang w:eastAsia="en-US"/>
              </w:rPr>
            </w:pPr>
            <w:r w:rsidRPr="00C94D88">
              <w:rPr>
                <w:rFonts w:eastAsia="Calibri"/>
                <w:szCs w:val="19"/>
                <w:lang w:eastAsia="en-US"/>
              </w:rPr>
              <w:t xml:space="preserve">Overige opmerkingen:                </w:t>
            </w:r>
          </w:p>
          <w:p w:rsidR="00B95B05" w:rsidRDefault="00B95B05" w:rsidP="00D84939">
            <w:pPr>
              <w:rPr>
                <w:rFonts w:eastAsia="Calibri"/>
                <w:szCs w:val="19"/>
                <w:lang w:eastAsia="en-US"/>
              </w:rPr>
            </w:pPr>
          </w:p>
          <w:p w:rsidR="00B95B05" w:rsidRDefault="00B95B05" w:rsidP="00D84939">
            <w:pPr>
              <w:rPr>
                <w:rFonts w:eastAsia="Calibri"/>
                <w:szCs w:val="19"/>
                <w:lang w:eastAsia="en-US"/>
              </w:rPr>
            </w:pPr>
          </w:p>
          <w:p w:rsidR="00B95B05" w:rsidRPr="00C94D88" w:rsidRDefault="00B95B05" w:rsidP="00D84939">
            <w:pPr>
              <w:rPr>
                <w:rFonts w:eastAsia="Calibri"/>
                <w:szCs w:val="19"/>
                <w:lang w:eastAsia="en-US"/>
              </w:rPr>
            </w:pPr>
            <w:r>
              <w:rPr>
                <w:rFonts w:eastAsia="Calibri"/>
                <w:szCs w:val="19"/>
                <w:lang w:eastAsia="en-US"/>
              </w:rPr>
              <w:t xml:space="preserve">Handtekening: </w:t>
            </w:r>
          </w:p>
          <w:p w:rsidR="00B95B05" w:rsidRDefault="00B95B05" w:rsidP="00D84939">
            <w:pPr>
              <w:rPr>
                <w:rFonts w:eastAsia="Calibri"/>
                <w:szCs w:val="19"/>
                <w:lang w:eastAsia="en-US"/>
              </w:rPr>
            </w:pPr>
          </w:p>
          <w:p w:rsidR="00B95B05" w:rsidRDefault="00B95B05" w:rsidP="00D84939">
            <w:pPr>
              <w:rPr>
                <w:rFonts w:eastAsia="Calibri"/>
                <w:szCs w:val="19"/>
                <w:lang w:eastAsia="en-US"/>
              </w:rPr>
            </w:pPr>
            <w:r w:rsidRPr="00C94D88">
              <w:rPr>
                <w:rFonts w:eastAsia="Calibri"/>
                <w:szCs w:val="19"/>
                <w:lang w:eastAsia="en-US"/>
              </w:rPr>
              <w:t xml:space="preserve">Datum:                                           </w:t>
            </w:r>
          </w:p>
          <w:p w:rsidR="00B95B05" w:rsidRPr="00C94D88" w:rsidRDefault="00B95B05" w:rsidP="00D84939">
            <w:pPr>
              <w:rPr>
                <w:rFonts w:eastAsia="Calibri"/>
                <w:szCs w:val="19"/>
                <w:lang w:eastAsia="en-US"/>
              </w:rPr>
            </w:pPr>
          </w:p>
        </w:tc>
      </w:tr>
    </w:tbl>
    <w:p w:rsidR="00717AC8" w:rsidRPr="001A499B" w:rsidRDefault="00717AC8" w:rsidP="00EF1C09">
      <w:pPr>
        <w:pStyle w:val="Lijstalinea"/>
        <w:ind w:left="0"/>
        <w:contextualSpacing w:val="0"/>
      </w:pPr>
    </w:p>
    <w:sectPr w:rsidR="00717AC8" w:rsidRPr="001A499B" w:rsidSect="00803E6C">
      <w:headerReference w:type="default" r:id="rId4"/>
      <w:footerReference w:type="even" r:id="rId5"/>
      <w:footerReference w:type="default" r:id="rId6"/>
      <w:pgSz w:w="11906" w:h="16838"/>
      <w:pgMar w:top="1701" w:right="170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F8F" w:rsidRDefault="00B95B05" w:rsidP="00352073">
    <w:pPr>
      <w:pStyle w:val="Voettekst"/>
      <w:framePr w:wrap="around" w:vAnchor="text" w:hAnchor="margin" w:xAlign="inside" w:y="1"/>
      <w:rPr>
        <w:rStyle w:val="Paginanummer"/>
      </w:rPr>
    </w:pPr>
    <w:r>
      <w:rPr>
        <w:rStyle w:val="Paginanummer"/>
      </w:rPr>
      <w:fldChar w:fldCharType="begin"/>
    </w:r>
    <w:r>
      <w:rPr>
        <w:rStyle w:val="Paginanummer"/>
      </w:rPr>
      <w:instrText xml:space="preserve">PAGE  </w:instrText>
    </w:r>
    <w:r>
      <w:rPr>
        <w:rStyle w:val="Paginanummer"/>
      </w:rPr>
      <w:fldChar w:fldCharType="end"/>
    </w:r>
  </w:p>
  <w:p w:rsidR="008B3F8F" w:rsidRDefault="00B95B05" w:rsidP="00352073">
    <w:pPr>
      <w:pStyle w:val="Voettekst"/>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F8F" w:rsidRPr="00352073" w:rsidRDefault="00B95B05" w:rsidP="00B55942">
    <w:pPr>
      <w:pStyle w:val="Voettekst"/>
      <w:ind w:right="360"/>
      <w:rPr>
        <w:i w:val="0"/>
      </w:rPr>
    </w:pPr>
    <w:r w:rsidRPr="00352073">
      <w:t xml:space="preserve"> </w:t>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8E5" w:rsidRDefault="00B95B05">
    <w:pPr>
      <w:pStyle w:val="Koptekst"/>
    </w:pPr>
    <w:r>
      <w:rPr>
        <w:noProof/>
      </w:rPr>
      <w:drawing>
        <wp:anchor distT="0" distB="0" distL="114300" distR="114300" simplePos="0" relativeHeight="251659264" behindDoc="0" locked="0" layoutInCell="1" allowOverlap="1" wp14:anchorId="4A0A7977" wp14:editId="0EE2B156">
          <wp:simplePos x="0" y="0"/>
          <wp:positionH relativeFrom="column">
            <wp:posOffset>4571365</wp:posOffset>
          </wp:positionH>
          <wp:positionV relativeFrom="paragraph">
            <wp:posOffset>-340360</wp:posOffset>
          </wp:positionV>
          <wp:extent cx="1821180" cy="503555"/>
          <wp:effectExtent l="0" t="0" r="7620" b="0"/>
          <wp:wrapThrough wrapText="bothSides">
            <wp:wrapPolygon edited="0">
              <wp:start x="0" y="0"/>
              <wp:lineTo x="0" y="20429"/>
              <wp:lineTo x="21464" y="20429"/>
              <wp:lineTo x="21464"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1821180" cy="503555"/>
                  </a:xfrm>
                  <a:prstGeom prst="rect">
                    <a:avLst/>
                  </a:prstGeom>
                </pic:spPr>
              </pic:pic>
            </a:graphicData>
          </a:graphic>
          <wp14:sizeRelH relativeFrom="margin">
            <wp14:pctWidth>0</wp14:pctWidth>
          </wp14:sizeRelH>
          <wp14:sizeRelV relativeFrom="margin">
            <wp14:pctHeight>0</wp14:pctHeight>
          </wp14:sizeRelV>
        </wp:anchor>
      </w:drawing>
    </w:r>
    <w:r>
      <w:t>Kenmerk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B05"/>
    <w:rsid w:val="00113458"/>
    <w:rsid w:val="001A499B"/>
    <w:rsid w:val="001D392C"/>
    <w:rsid w:val="00691EF1"/>
    <w:rsid w:val="00717AC8"/>
    <w:rsid w:val="007A7F7E"/>
    <w:rsid w:val="00B95B05"/>
    <w:rsid w:val="00C93E42"/>
    <w:rsid w:val="00EF1C09"/>
    <w:rsid w:val="00F317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1F3D8"/>
  <w15:chartTrackingRefBased/>
  <w15:docId w15:val="{F41733DD-48DD-4BD2-982C-DCBEEDDE4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95B05"/>
    <w:pPr>
      <w:autoSpaceDE w:val="0"/>
      <w:autoSpaceDN w:val="0"/>
    </w:pPr>
    <w:rPr>
      <w:rFonts w:ascii="Lucida Sans" w:eastAsia="Times New Roman" w:hAnsi="Lucida Sans" w:cs="Times New Roman"/>
      <w:sz w:val="19"/>
      <w:szCs w:val="20"/>
      <w:lang w:eastAsia="nl-NL"/>
    </w:rPr>
  </w:style>
  <w:style w:type="paragraph" w:styleId="Kop1">
    <w:name w:val="heading 1"/>
    <w:basedOn w:val="Standaard"/>
    <w:next w:val="Standaard"/>
    <w:link w:val="Kop1Char"/>
    <w:autoRedefine/>
    <w:uiPriority w:val="9"/>
    <w:qFormat/>
    <w:rsid w:val="001D392C"/>
    <w:pPr>
      <w:keepNext/>
      <w:keepLines/>
      <w:autoSpaceDE/>
      <w:autoSpaceDN/>
      <w:spacing w:before="480" w:after="280" w:line="240" w:lineRule="auto"/>
      <w:outlineLvl w:val="0"/>
    </w:pPr>
    <w:rPr>
      <w:rFonts w:eastAsiaTheme="majorEastAsia" w:cstheme="majorBidi"/>
      <w:b/>
      <w:bCs/>
      <w:color w:val="2891E1"/>
      <w:sz w:val="28"/>
      <w:szCs w:val="28"/>
      <w:lang w:eastAsia="en-US"/>
    </w:rPr>
  </w:style>
  <w:style w:type="paragraph" w:styleId="Kop2">
    <w:name w:val="heading 2"/>
    <w:basedOn w:val="Standaard"/>
    <w:next w:val="Standaard"/>
    <w:link w:val="Kop2Char"/>
    <w:autoRedefine/>
    <w:uiPriority w:val="9"/>
    <w:unhideWhenUsed/>
    <w:qFormat/>
    <w:rsid w:val="001D392C"/>
    <w:pPr>
      <w:keepNext/>
      <w:keepLines/>
      <w:autoSpaceDE/>
      <w:autoSpaceDN/>
      <w:spacing w:before="200" w:after="280" w:line="240" w:lineRule="auto"/>
      <w:outlineLvl w:val="1"/>
    </w:pPr>
    <w:rPr>
      <w:rFonts w:eastAsiaTheme="majorEastAsia" w:cstheme="majorBidi"/>
      <w:b/>
      <w:bCs/>
      <w:color w:val="2891E1"/>
      <w:szCs w:val="26"/>
      <w:lang w:eastAsia="en-US"/>
    </w:rPr>
  </w:style>
  <w:style w:type="paragraph" w:styleId="Kop3">
    <w:name w:val="heading 3"/>
    <w:basedOn w:val="Standaard"/>
    <w:next w:val="Standaard"/>
    <w:link w:val="Kop3Char"/>
    <w:autoRedefine/>
    <w:uiPriority w:val="9"/>
    <w:unhideWhenUsed/>
    <w:qFormat/>
    <w:rsid w:val="001D392C"/>
    <w:pPr>
      <w:keepNext/>
      <w:keepLines/>
      <w:autoSpaceDE/>
      <w:autoSpaceDN/>
      <w:spacing w:before="200" w:after="280" w:line="240" w:lineRule="auto"/>
      <w:outlineLvl w:val="2"/>
    </w:pPr>
    <w:rPr>
      <w:rFonts w:eastAsiaTheme="majorEastAsia" w:cstheme="majorBidi"/>
      <w:b/>
      <w:bCs/>
      <w:szCs w:val="22"/>
      <w:lang w:eastAsia="en-US"/>
    </w:rPr>
  </w:style>
  <w:style w:type="paragraph" w:styleId="Kop4">
    <w:name w:val="heading 4"/>
    <w:basedOn w:val="Standaard"/>
    <w:next w:val="Standaard"/>
    <w:link w:val="Kop4Char"/>
    <w:uiPriority w:val="9"/>
    <w:semiHidden/>
    <w:unhideWhenUsed/>
    <w:qFormat/>
    <w:rsid w:val="001D392C"/>
    <w:pPr>
      <w:keepNext/>
      <w:keepLines/>
      <w:autoSpaceDE/>
      <w:autoSpaceDN/>
      <w:spacing w:before="200" w:after="280" w:line="240" w:lineRule="auto"/>
      <w:outlineLvl w:val="3"/>
    </w:pPr>
    <w:rPr>
      <w:rFonts w:eastAsiaTheme="majorEastAsia" w:cstheme="majorBidi"/>
      <w:b/>
      <w:bCs/>
      <w:i/>
      <w:iCs/>
      <w:color w:val="4F81BD" w:themeColor="accent1"/>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pPr>
      <w:autoSpaceDE/>
      <w:autoSpaceDN/>
      <w:spacing w:after="280" w:line="240" w:lineRule="auto"/>
    </w:pPr>
    <w:rPr>
      <w:rFonts w:ascii="Tahoma" w:eastAsiaTheme="minorHAnsi" w:hAnsi="Tahoma" w:cs="Tahoma"/>
      <w:szCs w:val="16"/>
      <w:lang w:eastAsia="en-US"/>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pPr>
      <w:autoSpaceDE/>
      <w:autoSpaceDN/>
      <w:spacing w:after="280" w:line="240" w:lineRule="auto"/>
    </w:pPr>
    <w:rPr>
      <w:rFonts w:eastAsiaTheme="minorHAnsi" w:cstheme="minorBidi"/>
      <w:i/>
      <w:iCs/>
      <w:color w:val="000000" w:themeColor="text1"/>
      <w:szCs w:val="22"/>
      <w:lang w:eastAsia="en-US"/>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autoSpaceDE/>
      <w:autoSpaceDN/>
      <w:spacing w:before="200" w:after="280" w:line="240" w:lineRule="auto"/>
      <w:ind w:left="936" w:right="936"/>
    </w:pPr>
    <w:rPr>
      <w:rFonts w:eastAsiaTheme="minorHAnsi" w:cstheme="minorBidi"/>
      <w:b/>
      <w:bCs/>
      <w:i/>
      <w:iCs/>
      <w:color w:val="2891E1"/>
      <w:szCs w:val="22"/>
      <w:lang w:eastAsia="en-US"/>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autoSpaceDE/>
      <w:autoSpaceDN/>
      <w:spacing w:after="280" w:line="240" w:lineRule="auto"/>
      <w:ind w:left="720"/>
      <w:contextualSpacing/>
    </w:pPr>
    <w:rPr>
      <w:rFonts w:eastAsiaTheme="minorHAnsi" w:cstheme="minorBidi"/>
      <w:szCs w:val="22"/>
      <w:lang w:eastAsia="en-US"/>
    </w:r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autoSpaceDE/>
      <w:autoSpaceDN/>
      <w:spacing w:after="280" w:line="240" w:lineRule="auto"/>
    </w:pPr>
    <w:rPr>
      <w:rFonts w:eastAsiaTheme="majorEastAsia" w:cstheme="majorBidi"/>
      <w:i/>
      <w:iCs/>
      <w:color w:val="2891E1"/>
      <w:spacing w:val="15"/>
      <w:szCs w:val="24"/>
      <w:lang w:eastAsia="en-US"/>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autoSpaceDE/>
      <w:autoSpaceDN/>
      <w:spacing w:after="300" w:line="240" w:lineRule="auto"/>
      <w:contextualSpacing/>
    </w:pPr>
    <w:rPr>
      <w:rFonts w:eastAsiaTheme="majorEastAsia" w:cstheme="majorBidi"/>
      <w:color w:val="2891E1"/>
      <w:spacing w:val="5"/>
      <w:kern w:val="28"/>
      <w:sz w:val="28"/>
      <w:szCs w:val="52"/>
      <w:lang w:eastAsia="en-US"/>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styleId="Koptekst">
    <w:name w:val="header"/>
    <w:basedOn w:val="Standaard"/>
    <w:link w:val="KoptekstChar"/>
    <w:uiPriority w:val="99"/>
    <w:rsid w:val="00B95B05"/>
    <w:pPr>
      <w:tabs>
        <w:tab w:val="center" w:pos="4536"/>
        <w:tab w:val="right" w:pos="9072"/>
      </w:tabs>
    </w:pPr>
  </w:style>
  <w:style w:type="character" w:customStyle="1" w:styleId="KoptekstChar">
    <w:name w:val="Koptekst Char"/>
    <w:basedOn w:val="Standaardalinea-lettertype"/>
    <w:link w:val="Koptekst"/>
    <w:uiPriority w:val="99"/>
    <w:rsid w:val="00B95B05"/>
    <w:rPr>
      <w:rFonts w:ascii="Lucida Sans" w:eastAsia="Times New Roman" w:hAnsi="Lucida Sans" w:cs="Times New Roman"/>
      <w:sz w:val="19"/>
      <w:szCs w:val="20"/>
      <w:lang w:eastAsia="nl-NL"/>
    </w:rPr>
  </w:style>
  <w:style w:type="paragraph" w:styleId="Voettekst">
    <w:name w:val="footer"/>
    <w:basedOn w:val="Standaard"/>
    <w:link w:val="VoettekstChar"/>
    <w:rsid w:val="00B95B05"/>
    <w:pPr>
      <w:tabs>
        <w:tab w:val="center" w:pos="4536"/>
        <w:tab w:val="right" w:pos="9072"/>
      </w:tabs>
    </w:pPr>
    <w:rPr>
      <w:i/>
      <w:sz w:val="16"/>
    </w:rPr>
  </w:style>
  <w:style w:type="character" w:customStyle="1" w:styleId="VoettekstChar">
    <w:name w:val="Voettekst Char"/>
    <w:basedOn w:val="Standaardalinea-lettertype"/>
    <w:link w:val="Voettekst"/>
    <w:rsid w:val="00B95B05"/>
    <w:rPr>
      <w:rFonts w:ascii="Lucida Sans" w:eastAsia="Times New Roman" w:hAnsi="Lucida Sans" w:cs="Times New Roman"/>
      <w:i/>
      <w:sz w:val="16"/>
      <w:szCs w:val="20"/>
      <w:lang w:eastAsia="nl-NL"/>
    </w:rPr>
  </w:style>
  <w:style w:type="character" w:styleId="Paginanummer">
    <w:name w:val="page number"/>
    <w:basedOn w:val="Standaardalinea-lettertype"/>
    <w:rsid w:val="00B95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1104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Corine te Winkel</dc:creator>
  <cp:keywords>provincie Noord-Holland</cp:keywords>
  <dc:description/>
  <cp:lastModifiedBy>Corine te Winkel</cp:lastModifiedBy>
  <cp:revision>1</cp:revision>
  <dcterms:created xsi:type="dcterms:W3CDTF">2020-11-25T12:56:00Z</dcterms:created>
  <dcterms:modified xsi:type="dcterms:W3CDTF">2020-11-25T12:57:00Z</dcterms:modified>
</cp:coreProperties>
</file>